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EA" w:rsidRDefault="000848EA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Załącznik nr 1</w:t>
      </w:r>
      <w:r w:rsidR="007661B4">
        <w:rPr>
          <w:rFonts w:asciiTheme="majorHAnsi" w:hAnsiTheme="majorHAnsi"/>
          <w:i/>
          <w:sz w:val="20"/>
          <w:szCs w:val="20"/>
        </w:rPr>
        <w:t>2</w:t>
      </w:r>
      <w:r w:rsidRPr="008D5D04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237AE0" w:rsidRPr="008D5D04" w:rsidRDefault="0096278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8D5D04">
        <w:rPr>
          <w:rFonts w:asciiTheme="majorHAnsi" w:hAnsiTheme="majorHAnsi"/>
          <w:i/>
          <w:sz w:val="20"/>
          <w:szCs w:val="20"/>
        </w:rPr>
        <w:t>.2014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 xml:space="preserve">WYKAZ </w:t>
      </w:r>
      <w:r w:rsidR="007661B4">
        <w:rPr>
          <w:rFonts w:asciiTheme="majorHAnsi" w:hAnsiTheme="majorHAnsi"/>
          <w:b/>
          <w:sz w:val="28"/>
        </w:rPr>
        <w:t>OSÓB</w:t>
      </w:r>
      <w:r w:rsidR="003B709D">
        <w:rPr>
          <w:rFonts w:asciiTheme="majorHAnsi" w:hAnsiTheme="majorHAnsi"/>
          <w:b/>
          <w:sz w:val="28"/>
        </w:rPr>
        <w:t xml:space="preserve"> UCZESTNICZĄCYCH W WYKONANIU ZAMÓWIENIA</w:t>
      </w:r>
    </w:p>
    <w:p w:rsidR="00317974" w:rsidRPr="008D5D04" w:rsidRDefault="00317974" w:rsidP="008D5D04">
      <w:pPr>
        <w:jc w:val="both"/>
        <w:rPr>
          <w:rFonts w:asciiTheme="majorHAnsi" w:hAnsiTheme="majorHAnsi"/>
          <w:i/>
        </w:rPr>
      </w:pPr>
    </w:p>
    <w:p w:rsidR="007B164C" w:rsidRPr="008D5D04" w:rsidRDefault="007B164C" w:rsidP="008D5D04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8D5D04">
        <w:rPr>
          <w:rFonts w:asciiTheme="majorHAnsi" w:hAnsiTheme="majorHAnsi"/>
          <w:sz w:val="22"/>
          <w:szCs w:val="22"/>
        </w:rPr>
        <w:t>do</w:t>
      </w:r>
      <w:r w:rsidR="007661B4">
        <w:rPr>
          <w:rFonts w:asciiTheme="majorHAnsi" w:hAnsiTheme="majorHAnsi"/>
          <w:sz w:val="22"/>
          <w:szCs w:val="22"/>
        </w:rPr>
        <w:t>tyczy</w:t>
      </w:r>
      <w:r w:rsidRPr="008D5D04">
        <w:rPr>
          <w:rFonts w:asciiTheme="majorHAnsi" w:hAnsiTheme="majorHAnsi"/>
          <w:sz w:val="22"/>
          <w:szCs w:val="22"/>
        </w:rPr>
        <w:t xml:space="preserve"> postępowania o udzielenie zamówienia publicznego w trybie przetargu nieograniczonego, którego przedmiotem jest:</w:t>
      </w:r>
    </w:p>
    <w:p w:rsidR="007B164C" w:rsidRPr="008D5D04" w:rsidRDefault="007B164C" w:rsidP="008D5D04">
      <w:pPr>
        <w:pStyle w:val="Tekstpodstawowy"/>
        <w:jc w:val="center"/>
        <w:rPr>
          <w:rFonts w:asciiTheme="majorHAnsi" w:hAnsiTheme="majorHAnsi"/>
          <w:sz w:val="22"/>
          <w:szCs w:val="22"/>
        </w:rPr>
      </w:pPr>
    </w:p>
    <w:p w:rsidR="007B164C" w:rsidRPr="002A6EF0" w:rsidRDefault="00844FD6" w:rsidP="008D5D04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z</w:t>
      </w:r>
      <w:r w:rsidR="007B164C" w:rsidRPr="008D5D04">
        <w:rPr>
          <w:rFonts w:asciiTheme="majorHAnsi" w:eastAsia="Calibri" w:hAnsiTheme="majorHAnsi"/>
          <w:b/>
          <w:sz w:val="22"/>
          <w:szCs w:val="22"/>
        </w:rPr>
        <w:t xml:space="preserve">akup i montaż urządzeń siłowni zewnętrznej oraz małego placu zabaw w Dowspudzie, Nowej </w:t>
      </w:r>
      <w:r w:rsidR="007B164C" w:rsidRPr="002A6EF0">
        <w:rPr>
          <w:rFonts w:asciiTheme="majorHAnsi" w:eastAsia="Calibri" w:hAnsiTheme="majorHAnsi"/>
          <w:b/>
          <w:sz w:val="22"/>
          <w:szCs w:val="22"/>
        </w:rPr>
        <w:t xml:space="preserve">Pawłówce oraz Lipniaku na potrzeby projektu pn. </w:t>
      </w:r>
      <w:r w:rsidR="007B164C" w:rsidRPr="002A6EF0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="007B164C" w:rsidRPr="002A6EF0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="007B164C" w:rsidRPr="002A6EF0">
        <w:rPr>
          <w:rFonts w:asciiTheme="majorHAnsi" w:hAnsiTheme="majorHAnsi"/>
          <w:b/>
          <w:sz w:val="22"/>
          <w:szCs w:val="22"/>
        </w:rPr>
        <w:t xml:space="preserve"> </w:t>
      </w:r>
      <w:r w:rsidR="007B164C" w:rsidRPr="002A6EF0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="007B164C" w:rsidRPr="002A6EF0">
        <w:rPr>
          <w:rFonts w:asciiTheme="majorHAnsi" w:eastAsia="Calibri" w:hAnsiTheme="majorHAnsi"/>
          <w:b/>
          <w:sz w:val="22"/>
          <w:szCs w:val="22"/>
        </w:rPr>
        <w:br/>
        <w:t>i nadbrzeżnyc</w:t>
      </w:r>
      <w:r w:rsidRPr="002A6EF0">
        <w:rPr>
          <w:rFonts w:asciiTheme="majorHAnsi" w:eastAsia="Calibri" w:hAnsiTheme="majorHAnsi"/>
          <w:b/>
          <w:sz w:val="22"/>
          <w:szCs w:val="22"/>
        </w:rPr>
        <w:t>h obszarów rybackich 2007-2013”</w:t>
      </w:r>
    </w:p>
    <w:p w:rsidR="00317974" w:rsidRDefault="00317974" w:rsidP="008D5D04">
      <w:pPr>
        <w:jc w:val="both"/>
        <w:rPr>
          <w:rFonts w:asciiTheme="majorHAnsi" w:hAnsiTheme="majorHAnsi"/>
          <w:i/>
          <w:sz w:val="22"/>
          <w:szCs w:val="22"/>
        </w:rPr>
      </w:pPr>
    </w:p>
    <w:p w:rsidR="00962780" w:rsidRPr="002A6EF0" w:rsidRDefault="00962780" w:rsidP="008D5D04">
      <w:pPr>
        <w:jc w:val="both"/>
        <w:rPr>
          <w:rFonts w:asciiTheme="majorHAnsi" w:hAnsiTheme="majorHAnsi"/>
          <w:i/>
          <w:sz w:val="22"/>
          <w:szCs w:val="22"/>
        </w:rPr>
      </w:pPr>
    </w:p>
    <w:tbl>
      <w:tblPr>
        <w:tblW w:w="9357" w:type="dxa"/>
        <w:jc w:val="center"/>
        <w:tblInd w:w="-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"/>
        <w:gridCol w:w="1495"/>
        <w:gridCol w:w="1494"/>
        <w:gridCol w:w="1370"/>
        <w:gridCol w:w="1494"/>
        <w:gridCol w:w="1494"/>
        <w:gridCol w:w="1620"/>
      </w:tblGrid>
      <w:tr w:rsidR="00820C39" w:rsidRPr="00820C39" w:rsidTr="00820C39">
        <w:trPr>
          <w:trHeight w:val="627"/>
          <w:jc w:val="center"/>
        </w:trPr>
        <w:tc>
          <w:tcPr>
            <w:tcW w:w="390" w:type="dxa"/>
          </w:tcPr>
          <w:p w:rsidR="003B709D" w:rsidRPr="00820C39" w:rsidRDefault="005159E6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lp.</w:t>
            </w:r>
          </w:p>
        </w:tc>
        <w:tc>
          <w:tcPr>
            <w:tcW w:w="1495" w:type="dxa"/>
          </w:tcPr>
          <w:p w:rsidR="003B709D" w:rsidRPr="00820C39" w:rsidRDefault="005159E6" w:rsidP="005159E6">
            <w:pPr>
              <w:tabs>
                <w:tab w:val="left" w:pos="165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imię i nazwisko</w:t>
            </w:r>
          </w:p>
          <w:p w:rsidR="003B709D" w:rsidRPr="00820C39" w:rsidRDefault="003B709D" w:rsidP="005159E6">
            <w:pPr>
              <w:tabs>
                <w:tab w:val="left" w:pos="165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kwalifikacje zawodowe</w:t>
            </w:r>
          </w:p>
        </w:tc>
        <w:tc>
          <w:tcPr>
            <w:tcW w:w="1370" w:type="dxa"/>
          </w:tcPr>
          <w:p w:rsidR="003B709D" w:rsidRPr="00820C39" w:rsidRDefault="005159E6" w:rsidP="005159E6">
            <w:pPr>
              <w:pStyle w:val="Nagwek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b w:val="0"/>
                <w:sz w:val="18"/>
                <w:szCs w:val="18"/>
              </w:rPr>
              <w:t>wykształcenie</w:t>
            </w:r>
          </w:p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oraz numer</w:t>
            </w:r>
          </w:p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uprawnień</w:t>
            </w:r>
          </w:p>
        </w:tc>
        <w:tc>
          <w:tcPr>
            <w:tcW w:w="1494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1494" w:type="dxa"/>
          </w:tcPr>
          <w:p w:rsidR="003B709D" w:rsidRPr="00820C39" w:rsidRDefault="005159E6" w:rsidP="005159E6">
            <w:pPr>
              <w:pStyle w:val="Nagwek8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doświadczenie</w:t>
            </w:r>
          </w:p>
        </w:tc>
        <w:tc>
          <w:tcPr>
            <w:tcW w:w="1620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informacja o podstawie do dysponowania</w:t>
            </w: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3B709D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3B709D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697695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B709D" w:rsidRPr="002A6EF0" w:rsidRDefault="003B709D" w:rsidP="003B709D">
      <w:pPr>
        <w:jc w:val="both"/>
        <w:rPr>
          <w:rFonts w:asciiTheme="majorHAnsi" w:hAnsiTheme="majorHAnsi"/>
          <w:sz w:val="22"/>
          <w:szCs w:val="22"/>
        </w:rPr>
      </w:pPr>
    </w:p>
    <w:p w:rsidR="003B709D" w:rsidRPr="002A6EF0" w:rsidRDefault="002A6EF0" w:rsidP="00A66972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2A6EF0">
        <w:rPr>
          <w:rFonts w:asciiTheme="majorHAnsi" w:hAnsiTheme="majorHAnsi"/>
          <w:b/>
          <w:sz w:val="22"/>
          <w:szCs w:val="22"/>
        </w:rPr>
        <w:t xml:space="preserve">Uwaga: </w:t>
      </w:r>
      <w:r w:rsidR="003B709D" w:rsidRPr="002A6EF0">
        <w:rPr>
          <w:rFonts w:asciiTheme="majorHAnsi" w:hAnsiTheme="majorHAnsi"/>
          <w:sz w:val="22"/>
          <w:szCs w:val="22"/>
        </w:rPr>
        <w:t xml:space="preserve">Oświadczenia, </w:t>
      </w:r>
      <w:r w:rsidR="003B709D" w:rsidRPr="002A6EF0">
        <w:rPr>
          <w:rFonts w:asciiTheme="majorHAnsi" w:hAnsiTheme="majorHAnsi"/>
          <w:color w:val="000000"/>
          <w:sz w:val="22"/>
          <w:szCs w:val="22"/>
        </w:rPr>
        <w:t xml:space="preserve">że osoby, które będą uczestniczyć w wykonywania zamówienia posiadają wymagane uprawnienia, jeżeli ustawy nakładają obowiązek posiadania takich uprawnień, </w:t>
      </w:r>
      <w:r w:rsidR="005159E6" w:rsidRPr="002A6EF0">
        <w:rPr>
          <w:rFonts w:asciiTheme="majorHAnsi" w:hAnsiTheme="majorHAnsi"/>
          <w:sz w:val="22"/>
          <w:szCs w:val="22"/>
        </w:rPr>
        <w:t>należy dołączyć do oferty zgodnie ze wzorem określonym</w:t>
      </w:r>
      <w:r w:rsidR="005159E6">
        <w:rPr>
          <w:rFonts w:asciiTheme="majorHAnsi" w:hAnsiTheme="majorHAnsi"/>
          <w:sz w:val="22"/>
          <w:szCs w:val="22"/>
        </w:rPr>
        <w:t xml:space="preserve"> w załączniku</w:t>
      </w:r>
      <w:r w:rsidR="005159E6" w:rsidRPr="002A6EF0">
        <w:rPr>
          <w:rFonts w:asciiTheme="majorHAnsi" w:hAnsiTheme="majorHAnsi"/>
          <w:sz w:val="22"/>
          <w:szCs w:val="22"/>
        </w:rPr>
        <w:t xml:space="preserve"> </w:t>
      </w:r>
      <w:r w:rsidR="005159E6">
        <w:rPr>
          <w:rFonts w:asciiTheme="majorHAnsi" w:hAnsiTheme="majorHAnsi"/>
          <w:sz w:val="22"/>
          <w:szCs w:val="22"/>
        </w:rPr>
        <w:t xml:space="preserve">nr </w:t>
      </w:r>
      <w:r w:rsidR="005159E6" w:rsidRPr="002A6EF0">
        <w:rPr>
          <w:rFonts w:asciiTheme="majorHAnsi" w:hAnsiTheme="majorHAnsi"/>
          <w:sz w:val="22"/>
          <w:szCs w:val="22"/>
        </w:rPr>
        <w:t xml:space="preserve">13 do </w:t>
      </w:r>
      <w:r w:rsidR="00CE52AB" w:rsidRPr="002A6EF0">
        <w:rPr>
          <w:rFonts w:asciiTheme="majorHAnsi" w:hAnsiTheme="majorHAnsi"/>
          <w:sz w:val="22"/>
          <w:szCs w:val="22"/>
        </w:rPr>
        <w:t>SIWZ</w:t>
      </w:r>
      <w:r w:rsidR="003B709D" w:rsidRPr="002A6EF0">
        <w:rPr>
          <w:rFonts w:asciiTheme="majorHAnsi" w:hAnsiTheme="majorHAnsi"/>
          <w:sz w:val="22"/>
          <w:szCs w:val="22"/>
        </w:rPr>
        <w:t xml:space="preserve">. </w:t>
      </w:r>
    </w:p>
    <w:p w:rsidR="003B709D" w:rsidRPr="002A6EF0" w:rsidRDefault="003B709D" w:rsidP="00820C39">
      <w:pPr>
        <w:jc w:val="both"/>
        <w:rPr>
          <w:rFonts w:asciiTheme="majorHAnsi" w:hAnsiTheme="majorHAnsi"/>
          <w:sz w:val="22"/>
          <w:szCs w:val="22"/>
        </w:rPr>
      </w:pPr>
    </w:p>
    <w:p w:rsidR="005F4644" w:rsidRPr="002A6EF0" w:rsidRDefault="005F4644" w:rsidP="00820C39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2A6EF0">
        <w:rPr>
          <w:rFonts w:asciiTheme="majorHAnsi" w:hAnsiTheme="majorHAnsi"/>
          <w:b/>
          <w:sz w:val="22"/>
          <w:szCs w:val="22"/>
        </w:rPr>
        <w:t>Uwaga:</w:t>
      </w:r>
      <w:r w:rsidR="0098303C" w:rsidRPr="002A6EF0">
        <w:rPr>
          <w:rFonts w:asciiTheme="majorHAnsi" w:hAnsiTheme="majorHAnsi"/>
          <w:sz w:val="22"/>
          <w:szCs w:val="22"/>
        </w:rPr>
        <w:t xml:space="preserve"> W przypadku, gdy Wykonawca </w:t>
      </w:r>
      <w:r w:rsidRPr="002A6EF0">
        <w:rPr>
          <w:rFonts w:asciiTheme="majorHAnsi" w:hAnsiTheme="majorHAnsi"/>
          <w:sz w:val="22"/>
          <w:szCs w:val="22"/>
        </w:rPr>
        <w:t xml:space="preserve">będzie polegać na wiedzy i doświadczeniu innego podmiotu, zgodnie z art. 26 ust. 2b </w:t>
      </w:r>
      <w:proofErr w:type="spellStart"/>
      <w:r w:rsidRPr="002A6EF0">
        <w:rPr>
          <w:rFonts w:asciiTheme="majorHAnsi" w:hAnsiTheme="majorHAnsi"/>
          <w:sz w:val="22"/>
          <w:szCs w:val="22"/>
        </w:rPr>
        <w:t>Pzp</w:t>
      </w:r>
      <w:proofErr w:type="spellEnd"/>
      <w:r w:rsidRPr="002A6EF0">
        <w:rPr>
          <w:rFonts w:asciiTheme="majorHAnsi" w:hAnsiTheme="majorHAnsi"/>
          <w:sz w:val="22"/>
          <w:szCs w:val="22"/>
        </w:rPr>
        <w:t xml:space="preserve"> zobowiązany jest załączyć do wykazu pisemne zobowiązanie tego podmiotu do o</w:t>
      </w:r>
      <w:r w:rsidR="008D5D04" w:rsidRPr="002A6EF0">
        <w:rPr>
          <w:rFonts w:asciiTheme="majorHAnsi" w:hAnsiTheme="majorHAnsi"/>
          <w:sz w:val="22"/>
          <w:szCs w:val="22"/>
        </w:rPr>
        <w:t xml:space="preserve">ddania do dyspozycji Wykonawcy </w:t>
      </w:r>
      <w:r w:rsidRPr="002A6EF0">
        <w:rPr>
          <w:rFonts w:asciiTheme="majorHAnsi" w:hAnsiTheme="majorHAnsi"/>
          <w:sz w:val="22"/>
          <w:szCs w:val="22"/>
        </w:rPr>
        <w:t>niezbędnych zasobów na okres korzystania z nich przy wykonaniu zamówienia</w:t>
      </w:r>
      <w:r w:rsidRPr="002A6EF0">
        <w:rPr>
          <w:rFonts w:asciiTheme="majorHAnsi" w:hAnsiTheme="majorHAnsi"/>
          <w:b/>
          <w:sz w:val="22"/>
          <w:szCs w:val="22"/>
        </w:rPr>
        <w:t>.</w:t>
      </w:r>
      <w:r w:rsidRPr="002A6EF0">
        <w:rPr>
          <w:rFonts w:asciiTheme="majorHAnsi" w:hAnsiTheme="majorHAnsi"/>
          <w:sz w:val="22"/>
          <w:szCs w:val="22"/>
        </w:rPr>
        <w:t xml:space="preserve"> </w:t>
      </w:r>
    </w:p>
    <w:p w:rsidR="00373254" w:rsidRPr="002A6EF0" w:rsidRDefault="00373254" w:rsidP="00820C39">
      <w:pPr>
        <w:jc w:val="both"/>
        <w:rPr>
          <w:rFonts w:asciiTheme="majorHAnsi" w:hAnsiTheme="majorHAnsi"/>
          <w:sz w:val="22"/>
          <w:szCs w:val="22"/>
        </w:rPr>
      </w:pPr>
    </w:p>
    <w:p w:rsidR="00962780" w:rsidRDefault="00962780" w:rsidP="00820C39">
      <w:pPr>
        <w:jc w:val="both"/>
        <w:rPr>
          <w:rFonts w:asciiTheme="majorHAnsi" w:hAnsiTheme="majorHAnsi"/>
          <w:sz w:val="22"/>
          <w:szCs w:val="22"/>
        </w:rPr>
      </w:pPr>
    </w:p>
    <w:p w:rsidR="00962780" w:rsidRDefault="00962780" w:rsidP="00820C39">
      <w:pPr>
        <w:jc w:val="both"/>
        <w:rPr>
          <w:rFonts w:asciiTheme="majorHAnsi" w:hAnsiTheme="majorHAnsi"/>
          <w:sz w:val="22"/>
          <w:szCs w:val="22"/>
        </w:rPr>
        <w:sectPr w:rsidR="00962780" w:rsidSect="000848EA">
          <w:headerReference w:type="default" r:id="rId8"/>
          <w:pgSz w:w="11906" w:h="16838" w:code="9"/>
          <w:pgMar w:top="2372" w:right="1418" w:bottom="1418" w:left="1418" w:header="567" w:footer="709" w:gutter="0"/>
          <w:cols w:space="708"/>
          <w:docGrid w:linePitch="360"/>
        </w:sectPr>
      </w:pPr>
    </w:p>
    <w:p w:rsidR="003752A9" w:rsidRDefault="003752A9" w:rsidP="00820C39">
      <w:pPr>
        <w:jc w:val="both"/>
        <w:rPr>
          <w:rFonts w:asciiTheme="majorHAnsi" w:hAnsiTheme="majorHAnsi"/>
          <w:sz w:val="22"/>
          <w:szCs w:val="22"/>
        </w:rPr>
        <w:sectPr w:rsidR="003752A9" w:rsidSect="000848EA">
          <w:type w:val="continuous"/>
          <w:pgSz w:w="11906" w:h="16838" w:code="9"/>
          <w:pgMar w:top="2372" w:right="1418" w:bottom="1418" w:left="1418" w:header="567" w:footer="709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962780" w:rsidTr="00962780">
        <w:trPr>
          <w:jc w:val="center"/>
        </w:trPr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962780" w:rsidTr="00962780">
        <w:trPr>
          <w:jc w:val="center"/>
        </w:trPr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8D5D04" w:rsidRDefault="008D5D04" w:rsidP="00820C39">
      <w:pPr>
        <w:jc w:val="both"/>
        <w:rPr>
          <w:rFonts w:asciiTheme="majorHAnsi" w:hAnsiTheme="majorHAnsi"/>
          <w:sz w:val="22"/>
          <w:szCs w:val="22"/>
        </w:rPr>
      </w:pPr>
    </w:p>
    <w:sectPr w:rsidR="008D5D04" w:rsidSect="000848EA">
      <w:type w:val="continuous"/>
      <w:pgSz w:w="11906" w:h="16838" w:code="9"/>
      <w:pgMar w:top="237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C1" w:rsidRDefault="000C0FC1" w:rsidP="006B2406">
      <w:r>
        <w:separator/>
      </w:r>
    </w:p>
  </w:endnote>
  <w:endnote w:type="continuationSeparator" w:id="0">
    <w:p w:rsidR="000C0FC1" w:rsidRDefault="000C0FC1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C1" w:rsidRDefault="000C0FC1" w:rsidP="006B2406">
      <w:r>
        <w:separator/>
      </w:r>
    </w:p>
  </w:footnote>
  <w:footnote w:type="continuationSeparator" w:id="0">
    <w:p w:rsidR="000C0FC1" w:rsidRDefault="000C0FC1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EA" w:rsidRDefault="000848EA" w:rsidP="000848EA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8240;mso-width-relative:margin;mso-height-relative:margin" stroked="f">
          <v:textbox style="mso-next-textbox:#_x0000_s4109">
            <w:txbxContent>
              <w:p w:rsidR="000848EA" w:rsidRDefault="000848EA" w:rsidP="000848EA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48EA" w:rsidRDefault="000848EA" w:rsidP="000848EA">
    <w:r>
      <w:pict>
        <v:shape id="_x0000_s4105" type="#_x0000_t202" style="position:absolute;margin-left:9.5pt;margin-top:47.5pt;width:441.8pt;height:27.45pt;z-index:251658240;mso-height-percent:200;mso-height-percent:200;mso-width-relative:margin;mso-height-relative:margin" strokecolor="white">
          <v:textbox style="mso-fit-shape-to-text:t">
            <w:txbxContent>
              <w:p w:rsidR="000848EA" w:rsidRDefault="000848EA" w:rsidP="000848E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7650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48EA"/>
    <w:rsid w:val="0008535E"/>
    <w:rsid w:val="000B0CE7"/>
    <w:rsid w:val="000C0FC1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29C3"/>
    <w:rsid w:val="00237AE0"/>
    <w:rsid w:val="00243DD8"/>
    <w:rsid w:val="00244304"/>
    <w:rsid w:val="002559E2"/>
    <w:rsid w:val="00270F43"/>
    <w:rsid w:val="00276BE4"/>
    <w:rsid w:val="002A6EF0"/>
    <w:rsid w:val="002D32E7"/>
    <w:rsid w:val="002E08A6"/>
    <w:rsid w:val="002E17FF"/>
    <w:rsid w:val="002F4EB9"/>
    <w:rsid w:val="00317974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752A9"/>
    <w:rsid w:val="00390D87"/>
    <w:rsid w:val="00397424"/>
    <w:rsid w:val="003B709D"/>
    <w:rsid w:val="003C4485"/>
    <w:rsid w:val="003D1C53"/>
    <w:rsid w:val="003D1D06"/>
    <w:rsid w:val="003D4C99"/>
    <w:rsid w:val="00454875"/>
    <w:rsid w:val="004A0FDF"/>
    <w:rsid w:val="004D0E0B"/>
    <w:rsid w:val="004D72C7"/>
    <w:rsid w:val="0050122B"/>
    <w:rsid w:val="005059CB"/>
    <w:rsid w:val="0051406A"/>
    <w:rsid w:val="00515438"/>
    <w:rsid w:val="005159E6"/>
    <w:rsid w:val="00554AB6"/>
    <w:rsid w:val="0056178E"/>
    <w:rsid w:val="0059357F"/>
    <w:rsid w:val="005B581A"/>
    <w:rsid w:val="005F4644"/>
    <w:rsid w:val="006673CE"/>
    <w:rsid w:val="00697695"/>
    <w:rsid w:val="006A75E2"/>
    <w:rsid w:val="006B2406"/>
    <w:rsid w:val="006B7CE9"/>
    <w:rsid w:val="006D2910"/>
    <w:rsid w:val="006E22F7"/>
    <w:rsid w:val="006E4962"/>
    <w:rsid w:val="007038B9"/>
    <w:rsid w:val="0072166D"/>
    <w:rsid w:val="007661B4"/>
    <w:rsid w:val="00774DBD"/>
    <w:rsid w:val="00797BF1"/>
    <w:rsid w:val="007A388F"/>
    <w:rsid w:val="007B164C"/>
    <w:rsid w:val="0080049D"/>
    <w:rsid w:val="00820C39"/>
    <w:rsid w:val="00844FD6"/>
    <w:rsid w:val="00851022"/>
    <w:rsid w:val="00866E20"/>
    <w:rsid w:val="00882A72"/>
    <w:rsid w:val="008A251D"/>
    <w:rsid w:val="008B156F"/>
    <w:rsid w:val="008D5D04"/>
    <w:rsid w:val="008F1EAD"/>
    <w:rsid w:val="008F3B48"/>
    <w:rsid w:val="008F7F8F"/>
    <w:rsid w:val="009016C7"/>
    <w:rsid w:val="00941139"/>
    <w:rsid w:val="00944AD3"/>
    <w:rsid w:val="00962780"/>
    <w:rsid w:val="0098303C"/>
    <w:rsid w:val="00990F10"/>
    <w:rsid w:val="009A3A54"/>
    <w:rsid w:val="009F03B1"/>
    <w:rsid w:val="00A02107"/>
    <w:rsid w:val="00A521F7"/>
    <w:rsid w:val="00A66972"/>
    <w:rsid w:val="00A70947"/>
    <w:rsid w:val="00A72971"/>
    <w:rsid w:val="00A86868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D00E7"/>
    <w:rsid w:val="00BF24B5"/>
    <w:rsid w:val="00C10516"/>
    <w:rsid w:val="00C35315"/>
    <w:rsid w:val="00C50D25"/>
    <w:rsid w:val="00C53FBB"/>
    <w:rsid w:val="00C5452A"/>
    <w:rsid w:val="00C56B62"/>
    <w:rsid w:val="00C6123A"/>
    <w:rsid w:val="00C6651B"/>
    <w:rsid w:val="00C702FD"/>
    <w:rsid w:val="00CA44E0"/>
    <w:rsid w:val="00CA5732"/>
    <w:rsid w:val="00CA70D5"/>
    <w:rsid w:val="00CE52AB"/>
    <w:rsid w:val="00D60ACF"/>
    <w:rsid w:val="00D655A6"/>
    <w:rsid w:val="00D674B2"/>
    <w:rsid w:val="00D85D41"/>
    <w:rsid w:val="00DA1B8F"/>
    <w:rsid w:val="00DD0AF6"/>
    <w:rsid w:val="00DD4B92"/>
    <w:rsid w:val="00E0751D"/>
    <w:rsid w:val="00E21E04"/>
    <w:rsid w:val="00E24125"/>
    <w:rsid w:val="00E34617"/>
    <w:rsid w:val="00E41E77"/>
    <w:rsid w:val="00E51FBA"/>
    <w:rsid w:val="00E52AD8"/>
    <w:rsid w:val="00E56E3E"/>
    <w:rsid w:val="00E75215"/>
    <w:rsid w:val="00E86C46"/>
    <w:rsid w:val="00E95313"/>
    <w:rsid w:val="00EC6DDE"/>
    <w:rsid w:val="00ED4630"/>
    <w:rsid w:val="00ED73F9"/>
    <w:rsid w:val="00EF517C"/>
    <w:rsid w:val="00EF661D"/>
    <w:rsid w:val="00F12829"/>
    <w:rsid w:val="00F144C4"/>
    <w:rsid w:val="00F3727E"/>
    <w:rsid w:val="00F65083"/>
    <w:rsid w:val="00F6680D"/>
    <w:rsid w:val="00F71C51"/>
    <w:rsid w:val="00F85C75"/>
    <w:rsid w:val="00FB2B38"/>
    <w:rsid w:val="00FC408E"/>
    <w:rsid w:val="00FC6964"/>
    <w:rsid w:val="00FD4F3B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709D"/>
    <w:pPr>
      <w:keepNext/>
      <w:ind w:left="1416"/>
      <w:jc w:val="center"/>
      <w:outlineLvl w:val="0"/>
    </w:pPr>
    <w:rPr>
      <w:rFonts w:ascii="Garamond" w:hAnsi="Garamond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B709D"/>
    <w:pPr>
      <w:keepNext/>
      <w:jc w:val="center"/>
      <w:outlineLvl w:val="1"/>
    </w:pPr>
    <w:rPr>
      <w:b/>
      <w:sz w:val="16"/>
      <w:szCs w:val="20"/>
    </w:rPr>
  </w:style>
  <w:style w:type="paragraph" w:styleId="Nagwek8">
    <w:name w:val="heading 8"/>
    <w:basedOn w:val="Normalny"/>
    <w:next w:val="Normalny"/>
    <w:link w:val="Nagwek8Znak"/>
    <w:qFormat/>
    <w:rsid w:val="003B709D"/>
    <w:pPr>
      <w:keepNext/>
      <w:jc w:val="center"/>
      <w:outlineLvl w:val="7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09D"/>
    <w:rPr>
      <w:rFonts w:ascii="Garamond" w:hAnsi="Garamond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B709D"/>
    <w:rPr>
      <w:b/>
      <w:sz w:val="16"/>
    </w:rPr>
  </w:style>
  <w:style w:type="character" w:customStyle="1" w:styleId="Nagwek8Znak">
    <w:name w:val="Nagłówek 8 Znak"/>
    <w:basedOn w:val="Domylnaczcionkaakapitu"/>
    <w:link w:val="Nagwek8"/>
    <w:rsid w:val="003B709D"/>
    <w:rPr>
      <w:rFonts w:ascii="Arial" w:hAnsi="Arial"/>
      <w:sz w:val="28"/>
    </w:rPr>
  </w:style>
  <w:style w:type="table" w:styleId="Tabela-Siatka">
    <w:name w:val="Table Grid"/>
    <w:basedOn w:val="Standardowy"/>
    <w:rsid w:val="0096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8A00-0852-4EEC-8159-37A89FF5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67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1639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16</cp:revision>
  <cp:lastPrinted>2012-06-29T07:57:00Z</cp:lastPrinted>
  <dcterms:created xsi:type="dcterms:W3CDTF">2014-02-20T12:42:00Z</dcterms:created>
  <dcterms:modified xsi:type="dcterms:W3CDTF">2014-03-11T09:28:00Z</dcterms:modified>
</cp:coreProperties>
</file>